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872" w:rsidRPr="00F87872" w:rsidRDefault="00F87872" w:rsidP="00F87872">
      <w:pPr>
        <w:jc w:val="center"/>
        <w:rPr>
          <w:rFonts w:ascii="Century Schoolbook" w:hAnsi="Century Schoolbook" w:cs="Courier New"/>
          <w:b/>
        </w:rPr>
      </w:pPr>
      <w:r w:rsidRPr="00F87872">
        <w:rPr>
          <w:rFonts w:ascii="Century Schoolbook" w:hAnsi="Century Schoolbook"/>
          <w:b/>
        </w:rPr>
        <w:t xml:space="preserve">STIPULATION </w:t>
      </w:r>
      <w:r w:rsidRPr="00F87872">
        <w:rPr>
          <w:rFonts w:ascii="Century Schoolbook" w:hAnsi="Century Schoolbook" w:cs="Courier New"/>
          <w:b/>
        </w:rPr>
        <w:t xml:space="preserve">REGARDING </w:t>
      </w:r>
    </w:p>
    <w:p w:rsidR="00F87872" w:rsidRPr="00F87872" w:rsidRDefault="00F87872" w:rsidP="00F87872">
      <w:pPr>
        <w:jc w:val="center"/>
        <w:rPr>
          <w:rFonts w:ascii="Century Schoolbook" w:hAnsi="Century Schoolbook" w:cs="Courier New"/>
          <w:b/>
        </w:rPr>
      </w:pPr>
      <w:r w:rsidRPr="00F87872">
        <w:rPr>
          <w:rFonts w:ascii="Century Schoolbook" w:hAnsi="Century Schoolbook" w:cs="Courier New"/>
          <w:b/>
        </w:rPr>
        <w:t>EXHIBIT – DAYMARK RECORDS</w:t>
      </w:r>
    </w:p>
    <w:p w:rsidR="00F87872" w:rsidRPr="00F87872" w:rsidRDefault="00F87872" w:rsidP="00F87872">
      <w:pPr>
        <w:rPr>
          <w:rFonts w:ascii="Century Schoolbook" w:hAnsi="Century Schoolbook" w:cs="Courier New"/>
        </w:rPr>
      </w:pPr>
    </w:p>
    <w:p w:rsidR="00F87872" w:rsidRPr="00F87872" w:rsidRDefault="00F87872" w:rsidP="00F87872">
      <w:pPr>
        <w:rPr>
          <w:rFonts w:ascii="Century Schoolbook" w:hAnsi="Century Schoolbook" w:cs="Courier New"/>
        </w:rPr>
      </w:pPr>
      <w:r w:rsidRPr="00F87872">
        <w:rPr>
          <w:rFonts w:ascii="Century Schoolbook" w:hAnsi="Century Schoolbook" w:cs="Courier New"/>
        </w:rPr>
        <w:tab/>
      </w:r>
    </w:p>
    <w:p w:rsidR="00F87872" w:rsidRPr="00F87872" w:rsidRDefault="00F87872" w:rsidP="00F87872">
      <w:pPr>
        <w:rPr>
          <w:rFonts w:ascii="Century Schoolbook" w:hAnsi="Century Schoolbook" w:cs="Courier New"/>
        </w:rPr>
      </w:pPr>
    </w:p>
    <w:p w:rsidR="00F87872" w:rsidRPr="00F87872" w:rsidRDefault="00F87872" w:rsidP="00F87872">
      <w:pPr>
        <w:rPr>
          <w:rFonts w:ascii="Century Schoolbook" w:hAnsi="Century Schoolbook" w:cs="Courier New"/>
        </w:rPr>
      </w:pPr>
      <w:r w:rsidRPr="00F87872">
        <w:rPr>
          <w:rFonts w:ascii="Century Schoolbook" w:hAnsi="Century Schoolbook" w:cs="Courier New"/>
        </w:rPr>
        <w:t xml:space="preserve">The parties stipulate that </w:t>
      </w:r>
      <w:proofErr w:type="spellStart"/>
      <w:r w:rsidRPr="00F87872">
        <w:rPr>
          <w:rFonts w:ascii="Century Schoolbook" w:hAnsi="Century Schoolbook" w:cs="Courier New"/>
        </w:rPr>
        <w:t>Daymark</w:t>
      </w:r>
      <w:proofErr w:type="spellEnd"/>
      <w:r w:rsidRPr="00F87872">
        <w:rPr>
          <w:rFonts w:ascii="Century Schoolbook" w:hAnsi="Century Schoolbook" w:cs="Courier New"/>
        </w:rPr>
        <w:t xml:space="preserve"> Recovery Services, Inc. produced 91 pages of documents for the court which were admitted as an exhibit at TPR.  To avoid unnecessary waste and expense, only the following documents are being reproduced:</w:t>
      </w:r>
    </w:p>
    <w:p w:rsidR="00F87872" w:rsidRPr="00F87872" w:rsidRDefault="00F87872" w:rsidP="00F87872">
      <w:pPr>
        <w:rPr>
          <w:rFonts w:ascii="Century Schoolbook" w:hAnsi="Century Schoolbook" w:cs="Courier New"/>
        </w:rPr>
      </w:pPr>
    </w:p>
    <w:p w:rsidR="00F87872" w:rsidRPr="00F87872" w:rsidRDefault="00F87872" w:rsidP="00F87872">
      <w:pPr>
        <w:numPr>
          <w:ilvl w:val="0"/>
          <w:numId w:val="1"/>
        </w:numPr>
        <w:rPr>
          <w:rFonts w:ascii="Century Schoolbook" w:hAnsi="Century Schoolbook" w:cs="Courier New"/>
        </w:rPr>
      </w:pPr>
      <w:r w:rsidRPr="00F87872">
        <w:rPr>
          <w:rFonts w:ascii="Century Schoolbook" w:hAnsi="Century Schoolbook" w:cs="Courier New"/>
        </w:rPr>
        <w:t>Transition/Discharge Plan and Summary (1-5 of 59)</w:t>
      </w:r>
    </w:p>
    <w:p w:rsidR="00F87872" w:rsidRPr="00F87872" w:rsidRDefault="00F87872" w:rsidP="00F87872">
      <w:pPr>
        <w:numPr>
          <w:ilvl w:val="0"/>
          <w:numId w:val="1"/>
        </w:numPr>
        <w:rPr>
          <w:rFonts w:ascii="Century Schoolbook" w:hAnsi="Century Schoolbook" w:cs="Courier New"/>
        </w:rPr>
      </w:pPr>
      <w:r w:rsidRPr="00F87872">
        <w:rPr>
          <w:rFonts w:ascii="Century Schoolbook" w:hAnsi="Century Schoolbook" w:cs="Courier New"/>
        </w:rPr>
        <w:t>Progress Note for September 12, 2016 (8 of 59)</w:t>
      </w:r>
    </w:p>
    <w:p w:rsidR="00F87872" w:rsidRPr="00F87872" w:rsidRDefault="00F87872" w:rsidP="00F87872">
      <w:pPr>
        <w:numPr>
          <w:ilvl w:val="0"/>
          <w:numId w:val="1"/>
        </w:numPr>
        <w:rPr>
          <w:rFonts w:ascii="Century Schoolbook" w:hAnsi="Century Schoolbook" w:cs="Courier New"/>
        </w:rPr>
      </w:pPr>
      <w:r w:rsidRPr="00F87872">
        <w:rPr>
          <w:rFonts w:ascii="Century Schoolbook" w:hAnsi="Century Schoolbook" w:cs="Courier New"/>
        </w:rPr>
        <w:t>Progress Note for September 7, 2016 (9 of 59)</w:t>
      </w:r>
    </w:p>
    <w:p w:rsidR="00F87872" w:rsidRPr="00F87872" w:rsidRDefault="00F87872" w:rsidP="00F87872">
      <w:pPr>
        <w:numPr>
          <w:ilvl w:val="0"/>
          <w:numId w:val="1"/>
        </w:numPr>
        <w:rPr>
          <w:rFonts w:ascii="Century Schoolbook" w:hAnsi="Century Schoolbook" w:cs="Courier New"/>
        </w:rPr>
      </w:pPr>
      <w:r w:rsidRPr="00F87872">
        <w:rPr>
          <w:rFonts w:ascii="Century Schoolbook" w:hAnsi="Century Schoolbook" w:cs="Courier New"/>
        </w:rPr>
        <w:t>Progress Note for August 3, 2016 (13 of 59)</w:t>
      </w:r>
    </w:p>
    <w:p w:rsidR="00F87872" w:rsidRPr="00F87872" w:rsidRDefault="00F87872" w:rsidP="00F87872">
      <w:pPr>
        <w:numPr>
          <w:ilvl w:val="0"/>
          <w:numId w:val="1"/>
        </w:numPr>
        <w:rPr>
          <w:rFonts w:ascii="Century Schoolbook" w:hAnsi="Century Schoolbook" w:cs="Courier New"/>
        </w:rPr>
      </w:pPr>
      <w:r w:rsidRPr="00F87872">
        <w:rPr>
          <w:rFonts w:ascii="Century Schoolbook" w:hAnsi="Century Schoolbook" w:cs="Courier New"/>
        </w:rPr>
        <w:t>Evaluation and Management (14-16 of 59)</w:t>
      </w:r>
    </w:p>
    <w:p w:rsidR="00F87872" w:rsidRPr="00F87872" w:rsidRDefault="00F87872" w:rsidP="00F87872">
      <w:pPr>
        <w:numPr>
          <w:ilvl w:val="0"/>
          <w:numId w:val="1"/>
        </w:numPr>
        <w:rPr>
          <w:rFonts w:ascii="Century Schoolbook" w:hAnsi="Century Schoolbook" w:cs="Courier New"/>
        </w:rPr>
      </w:pPr>
      <w:r w:rsidRPr="00F87872">
        <w:rPr>
          <w:rFonts w:ascii="Century Schoolbook" w:hAnsi="Century Schoolbook" w:cs="Courier New"/>
        </w:rPr>
        <w:t>Progress Note for July 18, 2016 (17 of 59)</w:t>
      </w:r>
    </w:p>
    <w:p w:rsidR="00F87872" w:rsidRPr="00F87872" w:rsidRDefault="00F87872" w:rsidP="00F87872">
      <w:pPr>
        <w:numPr>
          <w:ilvl w:val="0"/>
          <w:numId w:val="1"/>
        </w:numPr>
        <w:rPr>
          <w:rFonts w:ascii="Century Schoolbook" w:hAnsi="Century Schoolbook" w:cs="Courier New"/>
        </w:rPr>
      </w:pPr>
      <w:r w:rsidRPr="00F87872">
        <w:rPr>
          <w:rFonts w:ascii="Century Schoolbook" w:hAnsi="Century Schoolbook" w:cs="Courier New"/>
        </w:rPr>
        <w:t>Progress Note for June 10, 2016 (21 of 59)</w:t>
      </w:r>
    </w:p>
    <w:p w:rsidR="00F87872" w:rsidRPr="00F87872" w:rsidRDefault="00F87872" w:rsidP="00F87872">
      <w:pPr>
        <w:numPr>
          <w:ilvl w:val="0"/>
          <w:numId w:val="1"/>
        </w:numPr>
        <w:rPr>
          <w:rFonts w:ascii="Century Schoolbook" w:hAnsi="Century Schoolbook" w:cs="Courier New"/>
        </w:rPr>
      </w:pPr>
      <w:r w:rsidRPr="00F87872">
        <w:rPr>
          <w:rFonts w:ascii="Century Schoolbook" w:hAnsi="Century Schoolbook" w:cs="Courier New"/>
        </w:rPr>
        <w:t>Progress Note for June 6, 2016 (22 of 59)</w:t>
      </w:r>
    </w:p>
    <w:p w:rsidR="00F87872" w:rsidRPr="00F87872" w:rsidRDefault="00F87872" w:rsidP="00F87872">
      <w:pPr>
        <w:numPr>
          <w:ilvl w:val="0"/>
          <w:numId w:val="1"/>
        </w:numPr>
        <w:rPr>
          <w:rFonts w:ascii="Century Schoolbook" w:hAnsi="Century Schoolbook" w:cs="Courier New"/>
        </w:rPr>
      </w:pPr>
      <w:r w:rsidRPr="00F87872">
        <w:rPr>
          <w:rFonts w:ascii="Century Schoolbook" w:hAnsi="Century Schoolbook" w:cs="Courier New"/>
        </w:rPr>
        <w:t>Progress Note for May 18, 2016 (24 of 59)</w:t>
      </w:r>
    </w:p>
    <w:p w:rsidR="00F87872" w:rsidRPr="00F87872" w:rsidRDefault="00F87872" w:rsidP="00F87872">
      <w:pPr>
        <w:numPr>
          <w:ilvl w:val="0"/>
          <w:numId w:val="1"/>
        </w:numPr>
        <w:rPr>
          <w:rFonts w:ascii="Century Schoolbook" w:hAnsi="Century Schoolbook" w:cs="Courier New"/>
        </w:rPr>
      </w:pPr>
      <w:r w:rsidRPr="00F87872">
        <w:rPr>
          <w:rFonts w:ascii="Century Schoolbook" w:hAnsi="Century Schoolbook" w:cs="Courier New"/>
        </w:rPr>
        <w:t>Progress Note for April 20, 2016 (26 of 59)</w:t>
      </w:r>
    </w:p>
    <w:p w:rsidR="00F87872" w:rsidRPr="00F87872" w:rsidRDefault="00F87872" w:rsidP="00F87872">
      <w:pPr>
        <w:numPr>
          <w:ilvl w:val="0"/>
          <w:numId w:val="1"/>
        </w:numPr>
        <w:rPr>
          <w:rFonts w:ascii="Century Schoolbook" w:hAnsi="Century Schoolbook" w:cs="Courier New"/>
        </w:rPr>
      </w:pPr>
      <w:r w:rsidRPr="00F87872">
        <w:rPr>
          <w:rFonts w:ascii="Century Schoolbook" w:hAnsi="Century Schoolbook" w:cs="Courier New"/>
        </w:rPr>
        <w:t>Progress Note for April 6, 2016 (27 of 59)</w:t>
      </w:r>
    </w:p>
    <w:p w:rsidR="00F87872" w:rsidRPr="00F87872" w:rsidRDefault="00F87872" w:rsidP="00F87872">
      <w:pPr>
        <w:numPr>
          <w:ilvl w:val="0"/>
          <w:numId w:val="1"/>
        </w:numPr>
        <w:rPr>
          <w:rFonts w:ascii="Century Schoolbook" w:hAnsi="Century Schoolbook" w:cs="Courier New"/>
        </w:rPr>
      </w:pPr>
      <w:r w:rsidRPr="00F87872">
        <w:rPr>
          <w:rFonts w:ascii="Century Schoolbook" w:hAnsi="Century Schoolbook" w:cs="Courier New"/>
        </w:rPr>
        <w:t>Progress Note for March 22, 2016 (28 of 59)</w:t>
      </w:r>
    </w:p>
    <w:p w:rsidR="00F87872" w:rsidRPr="00F87872" w:rsidRDefault="00F87872" w:rsidP="00F87872">
      <w:pPr>
        <w:numPr>
          <w:ilvl w:val="0"/>
          <w:numId w:val="1"/>
        </w:numPr>
        <w:rPr>
          <w:rFonts w:ascii="Century Schoolbook" w:hAnsi="Century Schoolbook" w:cs="Courier New"/>
        </w:rPr>
      </w:pPr>
      <w:r w:rsidRPr="00F87872">
        <w:rPr>
          <w:rFonts w:ascii="Century Schoolbook" w:hAnsi="Century Schoolbook" w:cs="Courier New"/>
        </w:rPr>
        <w:t>Progress Note for February 24, 2016 (29 of 59)</w:t>
      </w:r>
    </w:p>
    <w:p w:rsidR="00F87872" w:rsidRPr="00F87872" w:rsidRDefault="00F87872" w:rsidP="00F87872">
      <w:pPr>
        <w:numPr>
          <w:ilvl w:val="0"/>
          <w:numId w:val="1"/>
        </w:numPr>
        <w:rPr>
          <w:rFonts w:ascii="Century Schoolbook" w:hAnsi="Century Schoolbook" w:cs="Courier New"/>
        </w:rPr>
      </w:pPr>
      <w:r w:rsidRPr="00F87872">
        <w:rPr>
          <w:rFonts w:ascii="Century Schoolbook" w:hAnsi="Century Schoolbook" w:cs="Courier New"/>
        </w:rPr>
        <w:t>Progress Note for February 10, 2016 (30 of 59)</w:t>
      </w:r>
    </w:p>
    <w:p w:rsidR="00F87872" w:rsidRPr="00F87872" w:rsidRDefault="00F87872" w:rsidP="00F87872">
      <w:pPr>
        <w:numPr>
          <w:ilvl w:val="0"/>
          <w:numId w:val="1"/>
        </w:numPr>
        <w:rPr>
          <w:rFonts w:ascii="Century Schoolbook" w:hAnsi="Century Schoolbook" w:cs="Courier New"/>
        </w:rPr>
      </w:pPr>
      <w:r w:rsidRPr="00F87872">
        <w:rPr>
          <w:rFonts w:ascii="Century Schoolbook" w:hAnsi="Century Schoolbook" w:cs="Courier New"/>
        </w:rPr>
        <w:t>Service Order (31 of 59)</w:t>
      </w:r>
    </w:p>
    <w:p w:rsidR="00F87872" w:rsidRPr="00F87872" w:rsidRDefault="00F87872" w:rsidP="00F87872">
      <w:pPr>
        <w:numPr>
          <w:ilvl w:val="0"/>
          <w:numId w:val="1"/>
        </w:numPr>
        <w:rPr>
          <w:rFonts w:ascii="Century Schoolbook" w:hAnsi="Century Schoolbook" w:cs="Courier New"/>
        </w:rPr>
      </w:pPr>
      <w:r w:rsidRPr="00F87872">
        <w:rPr>
          <w:rFonts w:ascii="Century Schoolbook" w:hAnsi="Century Schoolbook" w:cs="Courier New"/>
        </w:rPr>
        <w:t>Treatment Plan Date 1/13/2016 (32-39 of 59)</w:t>
      </w:r>
    </w:p>
    <w:p w:rsidR="00F87872" w:rsidRPr="00F87872" w:rsidRDefault="00F87872" w:rsidP="00F87872">
      <w:pPr>
        <w:numPr>
          <w:ilvl w:val="0"/>
          <w:numId w:val="1"/>
        </w:numPr>
        <w:rPr>
          <w:rFonts w:ascii="Century Schoolbook" w:hAnsi="Century Schoolbook" w:cs="Courier New"/>
        </w:rPr>
      </w:pPr>
      <w:r w:rsidRPr="00F87872">
        <w:rPr>
          <w:rFonts w:ascii="Century Schoolbook" w:hAnsi="Century Schoolbook" w:cs="Courier New"/>
        </w:rPr>
        <w:t>Clinical Assessment (40-53 of 59)</w:t>
      </w:r>
    </w:p>
    <w:p w:rsidR="00F87872" w:rsidRPr="00F87872" w:rsidRDefault="00F87872" w:rsidP="00F87872">
      <w:pPr>
        <w:rPr>
          <w:rFonts w:ascii="Century Schoolbook" w:hAnsi="Century Schoolbook" w:cs="Courier New"/>
        </w:rPr>
      </w:pPr>
    </w:p>
    <w:p w:rsidR="00C7777B" w:rsidRPr="00F87872" w:rsidRDefault="00F87872" w:rsidP="00F87872">
      <w:bookmarkStart w:id="0" w:name="_GoBack"/>
      <w:bookmarkEnd w:id="0"/>
    </w:p>
    <w:sectPr w:rsidR="00C7777B" w:rsidRPr="00F87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A6DFB"/>
    <w:multiLevelType w:val="hybridMultilevel"/>
    <w:tmpl w:val="2DAE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72"/>
    <w:rsid w:val="00C27F36"/>
    <w:rsid w:val="00CB1844"/>
    <w:rsid w:val="00F8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0B443-9F86-4D6F-90BB-9CD60E8D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8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Lenoir Peek, Annick I.</dc:creator>
  <cp:keywords/>
  <dc:description/>
  <cp:lastModifiedBy>Lenoir Peek, Annick I.</cp:lastModifiedBy>
  <cp:revision>1</cp:revision>
  <dcterms:created xsi:type="dcterms:W3CDTF">2017-09-27T18:22:00Z</dcterms:created>
  <dcterms:modified xsi:type="dcterms:W3CDTF">2017-09-27T18:24:00Z</dcterms:modified>
</cp:coreProperties>
</file>